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12" w:rsidRDefault="003B1D33">
      <w:pPr>
        <w:pStyle w:val="Corpotesto"/>
        <w:ind w:left="4144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349831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831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012" w:rsidRDefault="00087012">
      <w:pPr>
        <w:pStyle w:val="Corpotesto"/>
        <w:spacing w:before="5"/>
        <w:ind w:left="0"/>
        <w:jc w:val="left"/>
        <w:rPr>
          <w:rFonts w:ascii="Times New Roman"/>
          <w:sz w:val="7"/>
        </w:rPr>
      </w:pPr>
    </w:p>
    <w:p w:rsidR="00087012" w:rsidRDefault="003B1D33">
      <w:pPr>
        <w:pStyle w:val="Titolo1"/>
        <w:spacing w:before="101"/>
        <w:ind w:left="534"/>
      </w:pPr>
      <w:r>
        <w:rPr>
          <w:u w:val="thick"/>
        </w:rPr>
        <w:t>Assistenza</w:t>
      </w:r>
      <w:r>
        <w:rPr>
          <w:spacing w:val="-5"/>
          <w:u w:val="thick"/>
        </w:rPr>
        <w:t xml:space="preserve"> </w:t>
      </w:r>
      <w:r>
        <w:rPr>
          <w:u w:val="thick"/>
        </w:rPr>
        <w:t>sanitaria</w:t>
      </w:r>
      <w:r>
        <w:rPr>
          <w:spacing w:val="-5"/>
          <w:u w:val="thick"/>
        </w:rPr>
        <w:t xml:space="preserve"> </w:t>
      </w:r>
      <w:r>
        <w:rPr>
          <w:u w:val="thick"/>
        </w:rPr>
        <w:t>profughi</w:t>
      </w:r>
      <w:r>
        <w:rPr>
          <w:spacing w:val="-4"/>
          <w:u w:val="thick"/>
        </w:rPr>
        <w:t xml:space="preserve"> </w:t>
      </w:r>
      <w:r>
        <w:rPr>
          <w:u w:val="thick"/>
        </w:rPr>
        <w:t>Ucraina:</w:t>
      </w:r>
      <w:r>
        <w:rPr>
          <w:spacing w:val="-3"/>
          <w:u w:val="thick"/>
        </w:rPr>
        <w:t xml:space="preserve"> </w:t>
      </w:r>
      <w:r>
        <w:rPr>
          <w:u w:val="thick"/>
        </w:rPr>
        <w:t>aggiornamento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lunedì</w:t>
      </w:r>
      <w:r>
        <w:rPr>
          <w:spacing w:val="-5"/>
          <w:u w:val="thick"/>
        </w:rPr>
        <w:t xml:space="preserve"> </w:t>
      </w:r>
      <w:r>
        <w:rPr>
          <w:u w:val="thick"/>
        </w:rPr>
        <w:t>07/03/2022</w:t>
      </w:r>
    </w:p>
    <w:p w:rsidR="00087012" w:rsidRDefault="003B1D33">
      <w:pPr>
        <w:pStyle w:val="Paragrafoelenco"/>
        <w:numPr>
          <w:ilvl w:val="0"/>
          <w:numId w:val="1"/>
        </w:numPr>
        <w:tabs>
          <w:tab w:val="left" w:pos="396"/>
        </w:tabs>
        <w:spacing w:before="182" w:line="256" w:lineRule="auto"/>
        <w:ind w:right="109"/>
      </w:pPr>
      <w:r>
        <w:t>L’assistenza sanitaria è garantita gratuitamente a tutti coloro che abbiano necessità</w:t>
      </w:r>
      <w:r>
        <w:rPr>
          <w:spacing w:val="1"/>
        </w:rPr>
        <w:t xml:space="preserve"> </w:t>
      </w:r>
      <w:r>
        <w:t>sanitarie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patologie</w:t>
      </w:r>
      <w:r>
        <w:rPr>
          <w:spacing w:val="-1"/>
        </w:rPr>
        <w:t xml:space="preserve"> </w:t>
      </w:r>
      <w:r>
        <w:t>acute o</w:t>
      </w:r>
      <w:r>
        <w:rPr>
          <w:spacing w:val="-1"/>
        </w:rPr>
        <w:t xml:space="preserve"> </w:t>
      </w:r>
      <w:r>
        <w:t>croniche.</w:t>
      </w:r>
    </w:p>
    <w:p w:rsidR="00087012" w:rsidRPr="00BD32DF" w:rsidRDefault="003B1D33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right="0"/>
        <w:rPr>
          <w:highlight w:val="yellow"/>
        </w:rPr>
      </w:pPr>
      <w:r w:rsidRPr="00BD32DF">
        <w:rPr>
          <w:highlight w:val="yellow"/>
        </w:rPr>
        <w:t>Non</w:t>
      </w:r>
      <w:r w:rsidRPr="00BD32DF">
        <w:rPr>
          <w:spacing w:val="-2"/>
          <w:highlight w:val="yellow"/>
        </w:rPr>
        <w:t xml:space="preserve"> </w:t>
      </w:r>
      <w:r w:rsidRPr="00BD32DF">
        <w:rPr>
          <w:highlight w:val="yellow"/>
        </w:rPr>
        <w:t>è</w:t>
      </w:r>
      <w:r w:rsidRPr="00BD32DF">
        <w:rPr>
          <w:spacing w:val="-1"/>
          <w:highlight w:val="yellow"/>
        </w:rPr>
        <w:t xml:space="preserve"> </w:t>
      </w:r>
      <w:r w:rsidRPr="00BD32DF">
        <w:rPr>
          <w:highlight w:val="yellow"/>
        </w:rPr>
        <w:t>previsto</w:t>
      </w:r>
      <w:r w:rsidRPr="00BD32DF">
        <w:rPr>
          <w:spacing w:val="-2"/>
          <w:highlight w:val="yellow"/>
        </w:rPr>
        <w:t xml:space="preserve"> </w:t>
      </w:r>
      <w:r w:rsidRPr="00BD32DF">
        <w:rPr>
          <w:highlight w:val="yellow"/>
        </w:rPr>
        <w:t>un</w:t>
      </w:r>
      <w:r w:rsidRPr="00BD32DF">
        <w:rPr>
          <w:spacing w:val="-2"/>
          <w:highlight w:val="yellow"/>
        </w:rPr>
        <w:t xml:space="preserve"> </w:t>
      </w:r>
      <w:r w:rsidRPr="00BD32DF">
        <w:rPr>
          <w:highlight w:val="yellow"/>
        </w:rPr>
        <w:t>periodo</w:t>
      </w:r>
      <w:r w:rsidRPr="00BD32DF">
        <w:rPr>
          <w:spacing w:val="-2"/>
          <w:highlight w:val="yellow"/>
        </w:rPr>
        <w:t xml:space="preserve"> </w:t>
      </w:r>
      <w:r w:rsidRPr="00BD32DF">
        <w:rPr>
          <w:highlight w:val="yellow"/>
        </w:rPr>
        <w:t>di</w:t>
      </w:r>
      <w:r w:rsidRPr="00BD32DF">
        <w:rPr>
          <w:spacing w:val="-5"/>
          <w:highlight w:val="yellow"/>
        </w:rPr>
        <w:t xml:space="preserve"> </w:t>
      </w:r>
      <w:r w:rsidRPr="00BD32DF">
        <w:rPr>
          <w:highlight w:val="yellow"/>
        </w:rPr>
        <w:t>quarantena</w:t>
      </w:r>
      <w:r w:rsidRPr="00BD32DF">
        <w:rPr>
          <w:spacing w:val="-2"/>
          <w:highlight w:val="yellow"/>
        </w:rPr>
        <w:t xml:space="preserve"> </w:t>
      </w:r>
      <w:r w:rsidRPr="00BD32DF">
        <w:rPr>
          <w:highlight w:val="yellow"/>
        </w:rPr>
        <w:t>all’arrivo.</w:t>
      </w:r>
    </w:p>
    <w:p w:rsidR="00087012" w:rsidRDefault="003B1D33">
      <w:pPr>
        <w:pStyle w:val="Paragrafoelenco"/>
        <w:numPr>
          <w:ilvl w:val="0"/>
          <w:numId w:val="1"/>
        </w:numPr>
        <w:tabs>
          <w:tab w:val="left" w:pos="396"/>
        </w:tabs>
        <w:spacing w:before="21" w:line="256" w:lineRule="auto"/>
        <w:ind w:right="104"/>
      </w:pPr>
      <w:r w:rsidRPr="00BD32DF">
        <w:rPr>
          <w:b/>
          <w:highlight w:val="yellow"/>
        </w:rPr>
        <w:t>Tutti devono effettuare un tampone nasofaringeo per SARS-CoV-2 entro 48 ore</w:t>
      </w:r>
      <w:r w:rsidRPr="00BD32DF">
        <w:rPr>
          <w:b/>
          <w:spacing w:val="1"/>
          <w:highlight w:val="yellow"/>
        </w:rPr>
        <w:t xml:space="preserve"> </w:t>
      </w:r>
      <w:r w:rsidRPr="00BD32DF">
        <w:rPr>
          <w:b/>
          <w:highlight w:val="yellow"/>
        </w:rPr>
        <w:t>dall’ingresso in Italia</w:t>
      </w:r>
      <w:r>
        <w:t xml:space="preserve">. Per il test occorre recarsi </w:t>
      </w:r>
      <w:r w:rsidRPr="00BD32DF">
        <w:rPr>
          <w:highlight w:val="yellow"/>
        </w:rPr>
        <w:t>gratuitamente e senza appuntamento</w:t>
      </w:r>
      <w:r>
        <w:rPr>
          <w:spacing w:val="1"/>
        </w:rPr>
        <w:t xml:space="preserve"> </w:t>
      </w:r>
      <w:r w:rsidRPr="00BD32DF">
        <w:rPr>
          <w:highlight w:val="yellow"/>
        </w:rPr>
        <w:t>presso tutti i Punti tampone delle ASST</w:t>
      </w:r>
      <w:r>
        <w:t>, ove è anche possibile ricevere gratuitamente</w:t>
      </w:r>
      <w:r>
        <w:rPr>
          <w:spacing w:val="1"/>
        </w:rPr>
        <w:t xml:space="preserve"> </w:t>
      </w:r>
      <w:r>
        <w:t>masch</w:t>
      </w:r>
      <w:r>
        <w:t>erine</w:t>
      </w:r>
      <w:r>
        <w:rPr>
          <w:spacing w:val="-2"/>
        </w:rPr>
        <w:t xml:space="preserve"> </w:t>
      </w:r>
      <w:r>
        <w:t>FFP2.</w:t>
      </w:r>
    </w:p>
    <w:p w:rsidR="00087012" w:rsidRDefault="003B1D33">
      <w:pPr>
        <w:pStyle w:val="Paragrafoelenco"/>
        <w:numPr>
          <w:ilvl w:val="0"/>
          <w:numId w:val="1"/>
        </w:numPr>
        <w:tabs>
          <w:tab w:val="left" w:pos="396"/>
        </w:tabs>
        <w:spacing w:before="8" w:line="256" w:lineRule="auto"/>
      </w:pPr>
      <w:r>
        <w:t>Dopo tale tampone, se negativo, per i maggiori di 6 anni è obbligatorio indossare per 5</w:t>
      </w:r>
      <w:r>
        <w:rPr>
          <w:spacing w:val="1"/>
        </w:rPr>
        <w:t xml:space="preserve"> </w:t>
      </w:r>
      <w:r>
        <w:t>giorni le mascherine FFP2. La mascherina FFP2 va sempre indossata su tutti i mezzi di</w:t>
      </w:r>
      <w:r>
        <w:rPr>
          <w:spacing w:val="1"/>
        </w:rPr>
        <w:t xml:space="preserve"> </w:t>
      </w:r>
      <w:proofErr w:type="gramStart"/>
      <w:r>
        <w:t>trasporto</w:t>
      </w:r>
      <w:proofErr w:type="gramEnd"/>
      <w:r>
        <w:t>.</w:t>
      </w:r>
      <w:r>
        <w:rPr>
          <w:spacing w:val="-3"/>
        </w:rPr>
        <w:t xml:space="preserve"> </w:t>
      </w:r>
      <w:r>
        <w:t>Se positivo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applica l’isolamento obbligatorio.</w:t>
      </w:r>
    </w:p>
    <w:p w:rsidR="00087012" w:rsidRDefault="003B1D33">
      <w:pPr>
        <w:pStyle w:val="Paragrafoelenco"/>
        <w:numPr>
          <w:ilvl w:val="0"/>
          <w:numId w:val="1"/>
        </w:numPr>
        <w:tabs>
          <w:tab w:val="left" w:pos="396"/>
        </w:tabs>
        <w:spacing w:before="4" w:line="259" w:lineRule="auto"/>
        <w:ind w:right="107"/>
      </w:pPr>
      <w:r>
        <w:t>In seguito, in caso di insorgenza di febbre e/o sintomi respiratori, è necessario effettuare</w:t>
      </w:r>
      <w:r>
        <w:rPr>
          <w:spacing w:val="-75"/>
        </w:rPr>
        <w:t xml:space="preserve"> </w:t>
      </w:r>
      <w:r>
        <w:t>il tampone nasofaringeo per la ricerca del virus SARS-CoV2, gratuitamente e senza</w:t>
      </w:r>
      <w:r>
        <w:rPr>
          <w:spacing w:val="1"/>
        </w:rPr>
        <w:t xml:space="preserve"> </w:t>
      </w:r>
      <w:r>
        <w:t>appuntamento,</w:t>
      </w:r>
      <w:r>
        <w:rPr>
          <w:spacing w:val="-3"/>
        </w:rPr>
        <w:t xml:space="preserve"> </w:t>
      </w:r>
      <w:r>
        <w:t>presso tutti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tampone delle ASST.</w:t>
      </w:r>
    </w:p>
    <w:p w:rsidR="00087012" w:rsidRDefault="003B1D33">
      <w:pPr>
        <w:pStyle w:val="Paragrafoelenco"/>
        <w:numPr>
          <w:ilvl w:val="0"/>
          <w:numId w:val="1"/>
        </w:numPr>
        <w:tabs>
          <w:tab w:val="left" w:pos="396"/>
        </w:tabs>
        <w:spacing w:line="259" w:lineRule="auto"/>
        <w:ind w:right="104"/>
      </w:pPr>
      <w:r w:rsidRPr="00BD32DF">
        <w:rPr>
          <w:b/>
          <w:highlight w:val="yellow"/>
        </w:rPr>
        <w:t>I</w:t>
      </w:r>
      <w:r w:rsidRPr="00BD32DF">
        <w:rPr>
          <w:b/>
          <w:spacing w:val="-6"/>
          <w:highlight w:val="yellow"/>
        </w:rPr>
        <w:t xml:space="preserve"> </w:t>
      </w:r>
      <w:r w:rsidRPr="00BD32DF">
        <w:rPr>
          <w:b/>
          <w:highlight w:val="yellow"/>
        </w:rPr>
        <w:t>minori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le</w:t>
      </w:r>
      <w:r>
        <w:rPr>
          <w:b/>
          <w:spacing w:val="-5"/>
        </w:rPr>
        <w:t xml:space="preserve"> </w:t>
      </w:r>
      <w:r>
        <w:rPr>
          <w:b/>
        </w:rPr>
        <w:t>donne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stat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gravidanza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coloro</w:t>
      </w:r>
      <w:r>
        <w:rPr>
          <w:b/>
          <w:spacing w:val="-5"/>
        </w:rPr>
        <w:t xml:space="preserve"> </w:t>
      </w:r>
      <w:r>
        <w:rPr>
          <w:b/>
        </w:rPr>
        <w:t>che</w:t>
      </w:r>
      <w:r>
        <w:rPr>
          <w:b/>
          <w:spacing w:val="-7"/>
        </w:rPr>
        <w:t xml:space="preserve"> </w:t>
      </w:r>
      <w:r>
        <w:rPr>
          <w:b/>
        </w:rPr>
        <w:t>hanno</w:t>
      </w:r>
      <w:r>
        <w:rPr>
          <w:b/>
          <w:spacing w:val="-6"/>
        </w:rPr>
        <w:t xml:space="preserve"> </w:t>
      </w:r>
      <w:r>
        <w:rPr>
          <w:b/>
        </w:rPr>
        <w:t>un</w:t>
      </w:r>
      <w:r>
        <w:rPr>
          <w:b/>
          <w:spacing w:val="-6"/>
        </w:rPr>
        <w:t xml:space="preserve"> </w:t>
      </w:r>
      <w:r>
        <w:rPr>
          <w:b/>
        </w:rPr>
        <w:t>visto</w:t>
      </w:r>
      <w:r>
        <w:rPr>
          <w:b/>
          <w:spacing w:val="-7"/>
        </w:rPr>
        <w:t xml:space="preserve"> </w:t>
      </w:r>
      <w:r>
        <w:rPr>
          <w:b/>
        </w:rPr>
        <w:t>rilasciato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73"/>
        </w:rPr>
        <w:t xml:space="preserve"> </w:t>
      </w:r>
      <w:r>
        <w:rPr>
          <w:b/>
        </w:rPr>
        <w:t>area</w:t>
      </w:r>
      <w:r>
        <w:rPr>
          <w:b/>
          <w:spacing w:val="1"/>
        </w:rPr>
        <w:t xml:space="preserve"> </w:t>
      </w:r>
      <w:r>
        <w:rPr>
          <w:b/>
        </w:rPr>
        <w:t>Schengen</w:t>
      </w:r>
      <w:r>
        <w:rPr>
          <w:b/>
          <w:spacing w:val="1"/>
        </w:rPr>
        <w:t xml:space="preserve"> </w:t>
      </w:r>
      <w:r>
        <w:rPr>
          <w:b/>
        </w:rPr>
        <w:t>possono</w:t>
      </w:r>
      <w:r>
        <w:rPr>
          <w:b/>
          <w:spacing w:val="1"/>
        </w:rPr>
        <w:t xml:space="preserve"> </w:t>
      </w:r>
      <w:r>
        <w:rPr>
          <w:b/>
        </w:rPr>
        <w:t>ottenere</w:t>
      </w:r>
      <w:r>
        <w:rPr>
          <w:b/>
          <w:spacing w:val="1"/>
        </w:rPr>
        <w:t xml:space="preserve"> </w:t>
      </w:r>
      <w:r w:rsidRPr="00BD32DF">
        <w:rPr>
          <w:b/>
          <w:highlight w:val="yellow"/>
        </w:rPr>
        <w:t>l’iscrizione</w:t>
      </w:r>
      <w:r w:rsidRPr="00BD32DF">
        <w:rPr>
          <w:b/>
          <w:spacing w:val="1"/>
          <w:highlight w:val="yellow"/>
        </w:rPr>
        <w:t xml:space="preserve"> </w:t>
      </w:r>
      <w:r w:rsidRPr="00BD32DF">
        <w:rPr>
          <w:b/>
          <w:highlight w:val="yellow"/>
        </w:rPr>
        <w:t>al</w:t>
      </w:r>
      <w:r w:rsidRPr="00BD32DF">
        <w:rPr>
          <w:b/>
          <w:spacing w:val="1"/>
          <w:highlight w:val="yellow"/>
        </w:rPr>
        <w:t xml:space="preserve"> </w:t>
      </w:r>
      <w:r w:rsidRPr="00BD32DF">
        <w:rPr>
          <w:b/>
          <w:highlight w:val="yellow"/>
        </w:rPr>
        <w:t>Servizio</w:t>
      </w:r>
      <w:r w:rsidRPr="00BD32DF">
        <w:rPr>
          <w:b/>
          <w:spacing w:val="1"/>
          <w:highlight w:val="yellow"/>
        </w:rPr>
        <w:t xml:space="preserve"> </w:t>
      </w:r>
      <w:r w:rsidRPr="00BD32DF">
        <w:rPr>
          <w:b/>
          <w:highlight w:val="yellow"/>
        </w:rPr>
        <w:t>Sanitario</w:t>
      </w:r>
      <w:r w:rsidRPr="00BD32DF">
        <w:rPr>
          <w:b/>
          <w:spacing w:val="1"/>
          <w:highlight w:val="yellow"/>
        </w:rPr>
        <w:t xml:space="preserve"> </w:t>
      </w:r>
      <w:r w:rsidRPr="00BD32DF">
        <w:rPr>
          <w:b/>
          <w:highlight w:val="yellow"/>
        </w:rPr>
        <w:t>Regionale</w:t>
      </w:r>
      <w:r>
        <w:rPr>
          <w:b/>
          <w:spacing w:val="-73"/>
        </w:rPr>
        <w:t xml:space="preserve"> </w:t>
      </w:r>
      <w:r>
        <w:rPr>
          <w:b/>
        </w:rPr>
        <w:t>recandosi presso tutti gli “Sportelli scelta e revoca” delle ASST</w:t>
      </w:r>
      <w:r>
        <w:t>, con il rilascio 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 w:rsidRPr="00BD32DF">
        <w:rPr>
          <w:highlight w:val="yellow"/>
        </w:rPr>
        <w:t>tessera</w:t>
      </w:r>
      <w:r w:rsidRPr="00BD32DF">
        <w:rPr>
          <w:spacing w:val="1"/>
          <w:highlight w:val="yellow"/>
        </w:rPr>
        <w:t xml:space="preserve"> </w:t>
      </w:r>
      <w:r w:rsidRPr="00BD32DF">
        <w:rPr>
          <w:highlight w:val="yellow"/>
        </w:rPr>
        <w:t>sanitaria</w:t>
      </w:r>
      <w:r w:rsidRPr="00BD32DF">
        <w:rPr>
          <w:spacing w:val="1"/>
          <w:highlight w:val="yellow"/>
        </w:rPr>
        <w:t xml:space="preserve"> </w:t>
      </w:r>
      <w:r w:rsidRPr="00BD32DF">
        <w:rPr>
          <w:highlight w:val="yellow"/>
        </w:rPr>
        <w:t>provvisoria</w:t>
      </w:r>
      <w:r>
        <w:t>.</w:t>
      </w:r>
      <w:r>
        <w:rPr>
          <w:spacing w:val="1"/>
        </w:rPr>
        <w:t xml:space="preserve"> </w:t>
      </w:r>
      <w:r>
        <w:rPr>
          <w:u w:val="single"/>
        </w:rPr>
        <w:t>Con</w:t>
      </w:r>
      <w:r>
        <w:rPr>
          <w:spacing w:val="1"/>
          <w:u w:val="single"/>
        </w:rPr>
        <w:t xml:space="preserve"> </w:t>
      </w:r>
      <w:r>
        <w:rPr>
          <w:u w:val="single"/>
        </w:rPr>
        <w:t>tale</w:t>
      </w:r>
      <w:r>
        <w:rPr>
          <w:spacing w:val="1"/>
          <w:u w:val="single"/>
        </w:rPr>
        <w:t xml:space="preserve"> </w:t>
      </w:r>
      <w:r>
        <w:rPr>
          <w:u w:val="single"/>
        </w:rPr>
        <w:t>tessera</w:t>
      </w:r>
      <w:r>
        <w:rPr>
          <w:spacing w:val="1"/>
          <w:u w:val="single"/>
        </w:rPr>
        <w:t xml:space="preserve"> </w:t>
      </w:r>
      <w:r>
        <w:rPr>
          <w:u w:val="single"/>
        </w:rPr>
        <w:t>sanitaria</w:t>
      </w:r>
      <w:r>
        <w:rPr>
          <w:spacing w:val="1"/>
          <w:u w:val="single"/>
        </w:rPr>
        <w:t xml:space="preserve"> </w:t>
      </w:r>
      <w:r>
        <w:rPr>
          <w:u w:val="single"/>
        </w:rPr>
        <w:t>è</w:t>
      </w:r>
      <w:r>
        <w:rPr>
          <w:spacing w:val="1"/>
          <w:u w:val="single"/>
        </w:rPr>
        <w:t xml:space="preserve"> </w:t>
      </w:r>
      <w:r>
        <w:rPr>
          <w:u w:val="single"/>
        </w:rPr>
        <w:t>possibile</w:t>
      </w:r>
      <w:r>
        <w:rPr>
          <w:spacing w:val="1"/>
          <w:u w:val="single"/>
        </w:rPr>
        <w:t xml:space="preserve"> </w:t>
      </w:r>
      <w:r>
        <w:rPr>
          <w:u w:val="single"/>
        </w:rPr>
        <w:t>rivolgersi</w:t>
      </w:r>
      <w:r>
        <w:rPr>
          <w:spacing w:val="1"/>
        </w:rPr>
        <w:t xml:space="preserve"> </w:t>
      </w:r>
      <w:r>
        <w:rPr>
          <w:u w:val="single"/>
        </w:rPr>
        <w:t>gratuitamente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7"/>
          <w:u w:val="single"/>
        </w:rPr>
        <w:t xml:space="preserve"> </w:t>
      </w:r>
      <w:r>
        <w:rPr>
          <w:u w:val="single"/>
        </w:rPr>
        <w:t>qualsiasi</w:t>
      </w:r>
      <w:r>
        <w:rPr>
          <w:spacing w:val="-7"/>
          <w:u w:val="single"/>
        </w:rPr>
        <w:t xml:space="preserve"> </w:t>
      </w:r>
      <w:r>
        <w:rPr>
          <w:u w:val="single"/>
        </w:rPr>
        <w:t>MMG/PLS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9"/>
          <w:u w:val="single"/>
        </w:rPr>
        <w:t xml:space="preserve"> </w:t>
      </w:r>
      <w:r>
        <w:rPr>
          <w:u w:val="single"/>
        </w:rPr>
        <w:t>territorio,</w:t>
      </w:r>
      <w:r>
        <w:rPr>
          <w:spacing w:val="-7"/>
          <w:u w:val="single"/>
        </w:rPr>
        <w:t xml:space="preserve"> </w:t>
      </w:r>
      <w:r>
        <w:rPr>
          <w:u w:val="single"/>
        </w:rPr>
        <w:t>anche</w:t>
      </w:r>
      <w:r>
        <w:rPr>
          <w:spacing w:val="-6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7"/>
          <w:u w:val="single"/>
        </w:rPr>
        <w:t xml:space="preserve"> </w:t>
      </w:r>
      <w:r>
        <w:rPr>
          <w:u w:val="single"/>
        </w:rPr>
        <w:t>prescrizione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farmaci</w:t>
      </w:r>
      <w:r>
        <w:rPr>
          <w:spacing w:val="-10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75"/>
        </w:rPr>
        <w:t xml:space="preserve"> </w:t>
      </w:r>
      <w:r>
        <w:rPr>
          <w:u w:val="single"/>
        </w:rPr>
        <w:t>accertamenti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diagnostici.</w:t>
      </w:r>
    </w:p>
    <w:p w:rsidR="00087012" w:rsidRDefault="003B1D33">
      <w:pPr>
        <w:pStyle w:val="Paragrafoelenco"/>
        <w:numPr>
          <w:ilvl w:val="0"/>
          <w:numId w:val="1"/>
        </w:numPr>
        <w:tabs>
          <w:tab w:val="left" w:pos="396"/>
        </w:tabs>
        <w:spacing w:line="259" w:lineRule="auto"/>
        <w:ind w:right="105"/>
      </w:pPr>
      <w:r w:rsidRPr="00BD32DF">
        <w:rPr>
          <w:highlight w:val="yellow"/>
        </w:rPr>
        <w:t>Gli altri profughi Ucraini</w:t>
      </w:r>
      <w:r>
        <w:t>, ad oggi, non possono ancora ottenere l’iscrizione al Servizi</w:t>
      </w:r>
      <w:r>
        <w:t>o</w:t>
      </w:r>
      <w:r>
        <w:rPr>
          <w:spacing w:val="1"/>
        </w:rPr>
        <w:t xml:space="preserve"> </w:t>
      </w:r>
      <w:r>
        <w:t>Sanitario</w:t>
      </w:r>
      <w:r>
        <w:rPr>
          <w:spacing w:val="-15"/>
        </w:rPr>
        <w:t xml:space="preserve"> </w:t>
      </w:r>
      <w:r>
        <w:t>Regionale,</w:t>
      </w:r>
      <w:r>
        <w:rPr>
          <w:spacing w:val="-13"/>
        </w:rPr>
        <w:t xml:space="preserve"> </w:t>
      </w:r>
      <w:r>
        <w:t>ma</w:t>
      </w:r>
      <w:r>
        <w:rPr>
          <w:spacing w:val="-16"/>
        </w:rPr>
        <w:t xml:space="preserve"> </w:t>
      </w:r>
      <w:r w:rsidRPr="00BD32DF">
        <w:rPr>
          <w:highlight w:val="yellow"/>
        </w:rPr>
        <w:t>possono</w:t>
      </w:r>
      <w:r w:rsidRPr="00BD32DF">
        <w:rPr>
          <w:spacing w:val="-15"/>
          <w:highlight w:val="yellow"/>
        </w:rPr>
        <w:t xml:space="preserve"> </w:t>
      </w:r>
      <w:r w:rsidRPr="00BD32DF">
        <w:rPr>
          <w:highlight w:val="yellow"/>
        </w:rPr>
        <w:t>ricevere</w:t>
      </w:r>
      <w:r w:rsidRPr="00BD32DF">
        <w:rPr>
          <w:spacing w:val="-12"/>
          <w:highlight w:val="yellow"/>
        </w:rPr>
        <w:t xml:space="preserve"> </w:t>
      </w:r>
      <w:r w:rsidRPr="00BD32DF">
        <w:rPr>
          <w:b/>
          <w:highlight w:val="yellow"/>
        </w:rPr>
        <w:t>il</w:t>
      </w:r>
      <w:r w:rsidRPr="00BD32DF">
        <w:rPr>
          <w:b/>
          <w:spacing w:val="-15"/>
          <w:highlight w:val="yellow"/>
        </w:rPr>
        <w:t xml:space="preserve"> </w:t>
      </w:r>
      <w:r w:rsidRPr="00BD32DF">
        <w:rPr>
          <w:b/>
          <w:highlight w:val="yellow"/>
        </w:rPr>
        <w:t>codice</w:t>
      </w:r>
      <w:r w:rsidRPr="00BD32DF">
        <w:rPr>
          <w:b/>
          <w:spacing w:val="-16"/>
          <w:highlight w:val="yellow"/>
        </w:rPr>
        <w:t xml:space="preserve"> </w:t>
      </w:r>
      <w:r w:rsidRPr="00BD32DF">
        <w:rPr>
          <w:b/>
          <w:highlight w:val="yellow"/>
        </w:rPr>
        <w:t>STP</w:t>
      </w:r>
      <w:r w:rsidR="00BD32DF">
        <w:rPr>
          <w:b/>
        </w:rPr>
        <w:t>*</w:t>
      </w:r>
      <w:r>
        <w:t>,</w:t>
      </w:r>
      <w:r>
        <w:rPr>
          <w:spacing w:val="-16"/>
        </w:rPr>
        <w:t xml:space="preserve"> </w:t>
      </w:r>
      <w:r>
        <w:rPr>
          <w:b/>
        </w:rPr>
        <w:t>necessario</w:t>
      </w:r>
      <w:r>
        <w:rPr>
          <w:b/>
          <w:spacing w:val="-15"/>
        </w:rPr>
        <w:t xml:space="preserve"> </w:t>
      </w:r>
      <w:r>
        <w:rPr>
          <w:b/>
        </w:rPr>
        <w:t>per</w:t>
      </w:r>
      <w:r>
        <w:rPr>
          <w:b/>
          <w:spacing w:val="-15"/>
        </w:rPr>
        <w:t xml:space="preserve"> </w:t>
      </w:r>
      <w:r>
        <w:rPr>
          <w:b/>
        </w:rPr>
        <w:t>poter</w:t>
      </w:r>
      <w:r>
        <w:rPr>
          <w:b/>
          <w:spacing w:val="-15"/>
        </w:rPr>
        <w:t xml:space="preserve"> </w:t>
      </w:r>
      <w:r>
        <w:rPr>
          <w:b/>
        </w:rPr>
        <w:t>ottenere</w:t>
      </w:r>
      <w:r>
        <w:rPr>
          <w:b/>
          <w:spacing w:val="-73"/>
        </w:rPr>
        <w:t xml:space="preserve"> </w:t>
      </w:r>
      <w:r>
        <w:rPr>
          <w:b/>
        </w:rPr>
        <w:t>prestazioni e prescrizioni anche di farmaci a carico del SSR</w:t>
      </w:r>
      <w:r>
        <w:t>, recandosi presso tutti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“Sportelli</w:t>
      </w:r>
      <w:r>
        <w:rPr>
          <w:spacing w:val="-3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e revoca”</w:t>
      </w:r>
      <w:r>
        <w:rPr>
          <w:spacing w:val="-2"/>
        </w:rPr>
        <w:t xml:space="preserve"> </w:t>
      </w:r>
      <w:r>
        <w:t>delle ASST.</w:t>
      </w:r>
      <w:r w:rsidR="00BD32DF">
        <w:t xml:space="preserve"> [*Straniero Temporaneamente Presente]</w:t>
      </w:r>
    </w:p>
    <w:p w:rsidR="00087012" w:rsidRDefault="003B1D33">
      <w:pPr>
        <w:pStyle w:val="Paragrafoelenco"/>
        <w:numPr>
          <w:ilvl w:val="0"/>
          <w:numId w:val="1"/>
        </w:numPr>
        <w:tabs>
          <w:tab w:val="left" w:pos="396"/>
        </w:tabs>
        <w:spacing w:line="256" w:lineRule="auto"/>
      </w:pPr>
      <w:r>
        <w:t xml:space="preserve">Per le sole </w:t>
      </w:r>
      <w:r>
        <w:rPr>
          <w:b/>
        </w:rPr>
        <w:t>emergenze</w:t>
      </w:r>
      <w:r>
        <w:t>/</w:t>
      </w:r>
      <w:r>
        <w:rPr>
          <w:b/>
        </w:rPr>
        <w:t xml:space="preserve">urgenze </w:t>
      </w:r>
      <w:r>
        <w:t>sanitarie è attivo il numero unico 112, nonché i servizi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Pronto</w:t>
      </w:r>
      <w:r>
        <w:rPr>
          <w:spacing w:val="-1"/>
        </w:rPr>
        <w:t xml:space="preserve"> </w:t>
      </w:r>
      <w:r>
        <w:t>Soccorso.</w:t>
      </w:r>
    </w:p>
    <w:p w:rsidR="00087012" w:rsidRDefault="003B1D33">
      <w:pPr>
        <w:pStyle w:val="Paragrafoelenco"/>
        <w:numPr>
          <w:ilvl w:val="0"/>
          <w:numId w:val="1"/>
        </w:numPr>
        <w:tabs>
          <w:tab w:val="left" w:pos="396"/>
        </w:tabs>
        <w:spacing w:line="256" w:lineRule="auto"/>
        <w:ind w:right="107"/>
      </w:pPr>
      <w:r w:rsidRPr="003B1D33">
        <w:rPr>
          <w:b/>
          <w:highlight w:val="yellow"/>
        </w:rPr>
        <w:t>È necessario effettuare le vaccinazioni anti SARS-CoV2</w:t>
      </w:r>
      <w:r>
        <w:t>: per iniziare o completare il</w:t>
      </w:r>
      <w:r>
        <w:rPr>
          <w:spacing w:val="-75"/>
        </w:rPr>
        <w:t xml:space="preserve"> </w:t>
      </w:r>
      <w:r>
        <w:rPr>
          <w:b/>
        </w:rPr>
        <w:t>ciclo vaccinale</w:t>
      </w:r>
      <w:r>
        <w:t xml:space="preserve">, </w:t>
      </w:r>
      <w:r>
        <w:rPr>
          <w:b/>
        </w:rPr>
        <w:t>anche ai fini dell’ottenimento del green pass</w:t>
      </w:r>
      <w:r>
        <w:t>, occorre andare,</w:t>
      </w:r>
      <w:r>
        <w:rPr>
          <w:spacing w:val="1"/>
        </w:rPr>
        <w:t xml:space="preserve"> </w:t>
      </w:r>
      <w:r>
        <w:t>gratuitamente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prenotazione,</w:t>
      </w:r>
      <w:r>
        <w:rPr>
          <w:spacing w:val="-2"/>
        </w:rPr>
        <w:t xml:space="preserve"> </w:t>
      </w:r>
      <w:bookmarkStart w:id="0" w:name="_GoBack"/>
      <w:bookmarkEnd w:id="0"/>
      <w:r>
        <w:t>ai</w:t>
      </w:r>
      <w:r>
        <w:rPr>
          <w:spacing w:val="-1"/>
        </w:rPr>
        <w:t xml:space="preserve"> </w:t>
      </w:r>
      <w:r>
        <w:rPr>
          <w:b/>
        </w:rPr>
        <w:t>Centri</w:t>
      </w:r>
      <w:r>
        <w:rPr>
          <w:b/>
          <w:spacing w:val="-2"/>
        </w:rPr>
        <w:t xml:space="preserve"> </w:t>
      </w:r>
      <w:r>
        <w:rPr>
          <w:b/>
        </w:rPr>
        <w:t>vaccinali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Covid</w:t>
      </w:r>
      <w:proofErr w:type="spellEnd"/>
      <w:r>
        <w:rPr>
          <w:b/>
          <w:spacing w:val="-2"/>
        </w:rPr>
        <w:t xml:space="preserve"> </w:t>
      </w:r>
      <w:r>
        <w:t>delle ASST.</w:t>
      </w:r>
    </w:p>
    <w:p w:rsidR="00087012" w:rsidRDefault="003B1D33">
      <w:pPr>
        <w:pStyle w:val="Paragrafoelenco"/>
        <w:numPr>
          <w:ilvl w:val="0"/>
          <w:numId w:val="1"/>
        </w:numPr>
        <w:tabs>
          <w:tab w:val="left" w:pos="396"/>
        </w:tabs>
        <w:spacing w:line="256" w:lineRule="auto"/>
        <w:ind w:right="108"/>
      </w:pPr>
      <w:r>
        <w:rPr>
          <w:b/>
        </w:rPr>
        <w:t xml:space="preserve">È importante </w:t>
      </w:r>
      <w:r w:rsidRPr="003B1D33">
        <w:rPr>
          <w:b/>
          <w:highlight w:val="yellow"/>
        </w:rPr>
        <w:t>controllare tutte le altre vaccinazioni</w:t>
      </w:r>
      <w:r w:rsidRPr="003B1D33">
        <w:rPr>
          <w:highlight w:val="yellow"/>
        </w:rPr>
        <w:t>, sia per i bambini che per gli</w:t>
      </w:r>
      <w:r w:rsidRPr="003B1D33">
        <w:rPr>
          <w:spacing w:val="1"/>
          <w:highlight w:val="yellow"/>
        </w:rPr>
        <w:t xml:space="preserve"> </w:t>
      </w:r>
      <w:r w:rsidRPr="003B1D33">
        <w:rPr>
          <w:highlight w:val="yellow"/>
        </w:rPr>
        <w:t>adulti,</w:t>
      </w:r>
      <w:r w:rsidRPr="003B1D33">
        <w:rPr>
          <w:spacing w:val="-3"/>
          <w:highlight w:val="yellow"/>
        </w:rPr>
        <w:t xml:space="preserve"> </w:t>
      </w:r>
      <w:r w:rsidRPr="003B1D33">
        <w:rPr>
          <w:highlight w:val="yellow"/>
        </w:rPr>
        <w:t>recandosi</w:t>
      </w:r>
      <w:r w:rsidRPr="003B1D33">
        <w:rPr>
          <w:spacing w:val="-2"/>
          <w:highlight w:val="yellow"/>
        </w:rPr>
        <w:t xml:space="preserve"> </w:t>
      </w:r>
      <w:r w:rsidRPr="003B1D33">
        <w:rPr>
          <w:highlight w:val="yellow"/>
        </w:rPr>
        <w:t>gratuitamente</w:t>
      </w:r>
      <w:r w:rsidRPr="003B1D33">
        <w:rPr>
          <w:spacing w:val="-1"/>
          <w:highlight w:val="yellow"/>
        </w:rPr>
        <w:t xml:space="preserve"> </w:t>
      </w:r>
      <w:r w:rsidRPr="003B1D33">
        <w:rPr>
          <w:highlight w:val="yellow"/>
        </w:rPr>
        <w:t>ai</w:t>
      </w:r>
      <w:r w:rsidRPr="003B1D33">
        <w:rPr>
          <w:spacing w:val="-1"/>
          <w:highlight w:val="yellow"/>
        </w:rPr>
        <w:t xml:space="preserve"> </w:t>
      </w:r>
      <w:r w:rsidRPr="003B1D33">
        <w:rPr>
          <w:b/>
          <w:highlight w:val="yellow"/>
        </w:rPr>
        <w:t>Centri</w:t>
      </w:r>
      <w:r w:rsidRPr="003B1D33">
        <w:rPr>
          <w:b/>
          <w:spacing w:val="-3"/>
          <w:highlight w:val="yellow"/>
        </w:rPr>
        <w:t xml:space="preserve"> </w:t>
      </w:r>
      <w:r w:rsidRPr="003B1D33">
        <w:rPr>
          <w:b/>
          <w:highlight w:val="yellow"/>
        </w:rPr>
        <w:t>vaccinali</w:t>
      </w:r>
      <w:r w:rsidRPr="003B1D33">
        <w:rPr>
          <w:b/>
          <w:spacing w:val="-1"/>
          <w:highlight w:val="yellow"/>
        </w:rPr>
        <w:t xml:space="preserve"> </w:t>
      </w:r>
      <w:r w:rsidRPr="003B1D33">
        <w:rPr>
          <w:b/>
          <w:highlight w:val="yellow"/>
        </w:rPr>
        <w:t>(non</w:t>
      </w:r>
      <w:r w:rsidRPr="003B1D33">
        <w:rPr>
          <w:b/>
          <w:spacing w:val="-2"/>
          <w:highlight w:val="yellow"/>
        </w:rPr>
        <w:t xml:space="preserve"> </w:t>
      </w:r>
      <w:proofErr w:type="spellStart"/>
      <w:r w:rsidRPr="003B1D33">
        <w:rPr>
          <w:b/>
          <w:highlight w:val="yellow"/>
        </w:rPr>
        <w:t>Covid</w:t>
      </w:r>
      <w:proofErr w:type="spellEnd"/>
      <w:r w:rsidRPr="003B1D33">
        <w:rPr>
          <w:b/>
          <w:highlight w:val="yellow"/>
        </w:rPr>
        <w:t>)</w:t>
      </w:r>
      <w:r w:rsidRPr="003B1D33">
        <w:rPr>
          <w:b/>
          <w:spacing w:val="-2"/>
          <w:highlight w:val="yellow"/>
        </w:rPr>
        <w:t xml:space="preserve"> </w:t>
      </w:r>
      <w:r w:rsidRPr="003B1D33">
        <w:rPr>
          <w:b/>
          <w:highlight w:val="yellow"/>
        </w:rPr>
        <w:t>delle</w:t>
      </w:r>
      <w:r w:rsidRPr="003B1D33">
        <w:rPr>
          <w:b/>
          <w:spacing w:val="-2"/>
          <w:highlight w:val="yellow"/>
        </w:rPr>
        <w:t xml:space="preserve"> </w:t>
      </w:r>
      <w:r w:rsidRPr="003B1D33">
        <w:rPr>
          <w:b/>
          <w:highlight w:val="yellow"/>
        </w:rPr>
        <w:t>ASST</w:t>
      </w:r>
      <w:r>
        <w:t>.</w:t>
      </w:r>
    </w:p>
    <w:p w:rsidR="00087012" w:rsidRDefault="003B1D33">
      <w:pPr>
        <w:pStyle w:val="Paragrafoelenco"/>
        <w:numPr>
          <w:ilvl w:val="0"/>
          <w:numId w:val="1"/>
        </w:numPr>
        <w:tabs>
          <w:tab w:val="left" w:pos="396"/>
        </w:tabs>
        <w:spacing w:before="2" w:line="256" w:lineRule="auto"/>
      </w:pPr>
      <w:r>
        <w:t>Le</w:t>
      </w:r>
      <w:r>
        <w:rPr>
          <w:spacing w:val="-5"/>
        </w:rPr>
        <w:t xml:space="preserve"> </w:t>
      </w:r>
      <w:r>
        <w:t>donne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b/>
        </w:rPr>
        <w:t>stato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gravidanza</w:t>
      </w:r>
      <w:r>
        <w:rPr>
          <w:b/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b/>
        </w:rPr>
        <w:t>problematiche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tipo</w:t>
      </w:r>
      <w:r>
        <w:rPr>
          <w:b/>
          <w:spacing w:val="-4"/>
        </w:rPr>
        <w:t xml:space="preserve"> </w:t>
      </w:r>
      <w:r>
        <w:rPr>
          <w:b/>
        </w:rPr>
        <w:t>ostetrico-ginecologico</w:t>
      </w:r>
      <w:r>
        <w:rPr>
          <w:b/>
          <w:spacing w:val="-73"/>
        </w:rPr>
        <w:t xml:space="preserve"> </w:t>
      </w:r>
      <w:r>
        <w:t xml:space="preserve">possono accedere gratuitamente ai </w:t>
      </w:r>
      <w:r>
        <w:rPr>
          <w:b/>
        </w:rPr>
        <w:t xml:space="preserve">consultori familiari </w:t>
      </w:r>
      <w:r>
        <w:t>delle ASST, ove possono anche</w:t>
      </w:r>
      <w:r>
        <w:rPr>
          <w:spacing w:val="1"/>
        </w:rPr>
        <w:t xml:space="preserve"> </w:t>
      </w:r>
      <w:r>
        <w:t>ottenere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codice STP.</w:t>
      </w:r>
    </w:p>
    <w:p w:rsidR="00087012" w:rsidRDefault="00087012">
      <w:pPr>
        <w:pStyle w:val="Corpotesto"/>
        <w:spacing w:before="6"/>
        <w:ind w:left="0"/>
        <w:jc w:val="left"/>
        <w:rPr>
          <w:sz w:val="35"/>
        </w:rPr>
      </w:pPr>
    </w:p>
    <w:p w:rsidR="00087012" w:rsidRDefault="003B1D33">
      <w:pPr>
        <w:pStyle w:val="Corpotesto"/>
        <w:ind w:left="112" w:right="106"/>
      </w:pPr>
      <w:r>
        <w:t>I profughi ucraini non iscritti al SSR e con patologie acute e/o croniche che necessitano di</w:t>
      </w:r>
      <w:r>
        <w:rPr>
          <w:spacing w:val="1"/>
        </w:rPr>
        <w:t xml:space="preserve"> </w:t>
      </w:r>
      <w:r>
        <w:t>assi</w:t>
      </w:r>
      <w:r>
        <w:t>stenza sanitaria possono rivolgersi, direttamente e gratuitamente per essere visitati da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medico,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 w:rsidRPr="003B1D33">
        <w:rPr>
          <w:b/>
          <w:highlight w:val="yellow"/>
        </w:rPr>
        <w:t>punto</w:t>
      </w:r>
      <w:r w:rsidRPr="003B1D33">
        <w:rPr>
          <w:b/>
          <w:spacing w:val="-6"/>
          <w:highlight w:val="yellow"/>
        </w:rPr>
        <w:t xml:space="preserve"> </w:t>
      </w:r>
      <w:r w:rsidRPr="003B1D33">
        <w:rPr>
          <w:b/>
          <w:highlight w:val="yellow"/>
        </w:rPr>
        <w:t>di</w:t>
      </w:r>
      <w:r w:rsidRPr="003B1D33">
        <w:rPr>
          <w:b/>
          <w:spacing w:val="-6"/>
          <w:highlight w:val="yellow"/>
        </w:rPr>
        <w:t xml:space="preserve"> </w:t>
      </w:r>
      <w:r w:rsidRPr="003B1D33">
        <w:rPr>
          <w:b/>
          <w:highlight w:val="yellow"/>
        </w:rPr>
        <w:t>primo</w:t>
      </w:r>
      <w:r w:rsidRPr="003B1D33">
        <w:rPr>
          <w:b/>
          <w:spacing w:val="-4"/>
          <w:highlight w:val="yellow"/>
        </w:rPr>
        <w:t xml:space="preserve"> </w:t>
      </w:r>
      <w:r w:rsidRPr="003B1D33">
        <w:rPr>
          <w:b/>
          <w:highlight w:val="yellow"/>
        </w:rPr>
        <w:t>soccorso</w:t>
      </w:r>
      <w:r w:rsidRPr="003B1D33">
        <w:rPr>
          <w:b/>
          <w:spacing w:val="-5"/>
          <w:highlight w:val="yellow"/>
        </w:rPr>
        <w:t xml:space="preserve"> </w:t>
      </w:r>
      <w:r w:rsidRPr="003B1D33">
        <w:rPr>
          <w:b/>
          <w:highlight w:val="yellow"/>
        </w:rPr>
        <w:t>sanitario</w:t>
      </w:r>
      <w:r w:rsidRPr="003B1D33">
        <w:rPr>
          <w:highlight w:val="yellow"/>
        </w:rPr>
        <w:t>,</w:t>
      </w:r>
      <w:r w:rsidRPr="003B1D33">
        <w:rPr>
          <w:spacing w:val="-4"/>
          <w:highlight w:val="yellow"/>
        </w:rPr>
        <w:t xml:space="preserve"> </w:t>
      </w:r>
      <w:r w:rsidRPr="003B1D33">
        <w:rPr>
          <w:highlight w:val="yellow"/>
        </w:rPr>
        <w:t>ubicato in</w:t>
      </w:r>
      <w:r w:rsidRPr="003B1D33">
        <w:rPr>
          <w:spacing w:val="-5"/>
          <w:highlight w:val="yellow"/>
        </w:rPr>
        <w:t xml:space="preserve"> </w:t>
      </w:r>
      <w:r w:rsidRPr="003B1D33">
        <w:rPr>
          <w:highlight w:val="yellow"/>
        </w:rPr>
        <w:t>viale</w:t>
      </w:r>
      <w:r w:rsidRPr="003B1D33">
        <w:rPr>
          <w:spacing w:val="-3"/>
          <w:highlight w:val="yellow"/>
        </w:rPr>
        <w:t xml:space="preserve"> </w:t>
      </w:r>
      <w:r w:rsidRPr="003B1D33">
        <w:rPr>
          <w:highlight w:val="yellow"/>
        </w:rPr>
        <w:t>Duca</w:t>
      </w:r>
      <w:r w:rsidRPr="003B1D33">
        <w:rPr>
          <w:spacing w:val="-5"/>
          <w:highlight w:val="yellow"/>
        </w:rPr>
        <w:t xml:space="preserve"> </w:t>
      </w:r>
      <w:r w:rsidRPr="003B1D33">
        <w:rPr>
          <w:highlight w:val="yellow"/>
        </w:rPr>
        <w:t>degli</w:t>
      </w:r>
      <w:r w:rsidRPr="003B1D33">
        <w:rPr>
          <w:spacing w:val="-6"/>
          <w:highlight w:val="yellow"/>
        </w:rPr>
        <w:t xml:space="preserve"> </w:t>
      </w:r>
      <w:r w:rsidRPr="003B1D33">
        <w:rPr>
          <w:highlight w:val="yellow"/>
        </w:rPr>
        <w:t>Abruzzi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Brescia,</w:t>
      </w:r>
      <w:r>
        <w:rPr>
          <w:spacing w:val="-3"/>
        </w:rPr>
        <w:t xml:space="preserve"> </w:t>
      </w:r>
      <w:r>
        <w:t>attivo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venerdì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marzo,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lunedì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venerdì, dalle</w:t>
      </w:r>
      <w:r>
        <w:rPr>
          <w:spacing w:val="-1"/>
        </w:rPr>
        <w:t xml:space="preserve"> </w:t>
      </w:r>
      <w:r>
        <w:t>ore 8:30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 16:30.</w:t>
      </w:r>
    </w:p>
    <w:p w:rsidR="00087012" w:rsidRDefault="003B1D33">
      <w:pPr>
        <w:pStyle w:val="Titolo1"/>
        <w:ind w:right="102"/>
        <w:jc w:val="both"/>
      </w:pPr>
      <w:r>
        <w:t>Questo punto di primo soccorso è riservato ai profughi con bisogni di natura</w:t>
      </w:r>
      <w:r>
        <w:rPr>
          <w:spacing w:val="1"/>
        </w:rPr>
        <w:t xml:space="preserve"> </w:t>
      </w:r>
      <w:r>
        <w:t>sanitaria</w:t>
      </w:r>
      <w:r>
        <w:rPr>
          <w:spacing w:val="-4"/>
        </w:rPr>
        <w:t xml:space="preserve"> </w:t>
      </w:r>
      <w:r>
        <w:t>(non amministrativa).</w:t>
      </w:r>
    </w:p>
    <w:p w:rsidR="00087012" w:rsidRDefault="00087012">
      <w:pPr>
        <w:pStyle w:val="Corpotesto"/>
        <w:spacing w:before="11"/>
        <w:ind w:left="0"/>
        <w:jc w:val="left"/>
        <w:rPr>
          <w:b/>
          <w:sz w:val="21"/>
        </w:rPr>
      </w:pPr>
    </w:p>
    <w:p w:rsidR="00087012" w:rsidRDefault="003B1D33">
      <w:pPr>
        <w:pStyle w:val="Corpotesto"/>
        <w:ind w:left="112" w:right="108"/>
        <w:rPr>
          <w:b/>
        </w:rPr>
      </w:pPr>
      <w:r>
        <w:t>Per</w:t>
      </w:r>
      <w:r>
        <w:rPr>
          <w:spacing w:val="-17"/>
        </w:rPr>
        <w:t xml:space="preserve"> </w:t>
      </w:r>
      <w:r>
        <w:t>sedi</w:t>
      </w:r>
      <w:r>
        <w:rPr>
          <w:spacing w:val="-18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orari</w:t>
      </w:r>
      <w:r>
        <w:rPr>
          <w:spacing w:val="-19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servizi</w:t>
      </w:r>
      <w:r>
        <w:rPr>
          <w:spacing w:val="-18"/>
        </w:rPr>
        <w:t xml:space="preserve"> </w:t>
      </w:r>
      <w:r>
        <w:t>citati</w:t>
      </w:r>
      <w:r>
        <w:rPr>
          <w:spacing w:val="-18"/>
        </w:rPr>
        <w:t xml:space="preserve"> </w:t>
      </w:r>
      <w:r>
        <w:t>(tampone,</w:t>
      </w:r>
      <w:r>
        <w:rPr>
          <w:spacing w:val="-17"/>
        </w:rPr>
        <w:t xml:space="preserve"> </w:t>
      </w:r>
      <w:r>
        <w:t>vaccinazione,</w:t>
      </w:r>
      <w:r>
        <w:rPr>
          <w:spacing w:val="-16"/>
        </w:rPr>
        <w:t xml:space="preserve"> </w:t>
      </w:r>
      <w:r>
        <w:t>sportelli</w:t>
      </w:r>
      <w:r>
        <w:rPr>
          <w:spacing w:val="-16"/>
        </w:rPr>
        <w:t xml:space="preserve"> </w:t>
      </w:r>
      <w:r>
        <w:t>scelta</w:t>
      </w:r>
      <w:r>
        <w:rPr>
          <w:spacing w:val="-18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revoca,</w:t>
      </w:r>
      <w:r>
        <w:rPr>
          <w:spacing w:val="-17"/>
        </w:rPr>
        <w:t xml:space="preserve"> </w:t>
      </w:r>
      <w:r>
        <w:t>consultori):</w:t>
      </w:r>
      <w:r>
        <w:rPr>
          <w:spacing w:val="-75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ATS</w:t>
      </w:r>
      <w:r>
        <w:rPr>
          <w:spacing w:val="-1"/>
        </w:rPr>
        <w:t xml:space="preserve"> </w:t>
      </w:r>
      <w:r>
        <w:t>Brescia,</w:t>
      </w:r>
      <w:r>
        <w:rPr>
          <w:spacing w:val="-2"/>
        </w:rPr>
        <w:t xml:space="preserve"> </w:t>
      </w:r>
      <w:r>
        <w:t>pagina</w:t>
      </w:r>
      <w:r>
        <w:rPr>
          <w:spacing w:val="-4"/>
        </w:rPr>
        <w:t xml:space="preserve"> </w:t>
      </w:r>
      <w:r>
        <w:t>Emergenza</w:t>
      </w:r>
      <w:r>
        <w:rPr>
          <w:spacing w:val="-2"/>
        </w:rPr>
        <w:t xml:space="preserve"> </w:t>
      </w:r>
      <w:r>
        <w:t>Ucraina</w:t>
      </w:r>
      <w:r>
        <w:rPr>
          <w:spacing w:val="66"/>
        </w:rPr>
        <w:t xml:space="preserve"> </w:t>
      </w:r>
      <w:hyperlink r:id="rId6">
        <w:r>
          <w:rPr>
            <w:b/>
          </w:rPr>
          <w:t>www.ats-brescia.it</w:t>
        </w:r>
      </w:hyperlink>
    </w:p>
    <w:sectPr w:rsidR="00087012">
      <w:type w:val="continuous"/>
      <w:pgSz w:w="1191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605DC"/>
    <w:multiLevelType w:val="hybridMultilevel"/>
    <w:tmpl w:val="06C61956"/>
    <w:lvl w:ilvl="0" w:tplc="7728B7B2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E2E3430">
      <w:numFmt w:val="bullet"/>
      <w:lvlText w:val="•"/>
      <w:lvlJc w:val="left"/>
      <w:pPr>
        <w:ind w:left="1402" w:hanging="284"/>
      </w:pPr>
      <w:rPr>
        <w:rFonts w:hint="default"/>
        <w:lang w:val="it-IT" w:eastAsia="en-US" w:bidi="ar-SA"/>
      </w:rPr>
    </w:lvl>
    <w:lvl w:ilvl="2" w:tplc="5EC2D3FA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3" w:tplc="D138D250">
      <w:numFmt w:val="bullet"/>
      <w:lvlText w:val="•"/>
      <w:lvlJc w:val="left"/>
      <w:pPr>
        <w:ind w:left="3407" w:hanging="284"/>
      </w:pPr>
      <w:rPr>
        <w:rFonts w:hint="default"/>
        <w:lang w:val="it-IT" w:eastAsia="en-US" w:bidi="ar-SA"/>
      </w:rPr>
    </w:lvl>
    <w:lvl w:ilvl="4" w:tplc="E9C4B3A2">
      <w:numFmt w:val="bullet"/>
      <w:lvlText w:val="•"/>
      <w:lvlJc w:val="left"/>
      <w:pPr>
        <w:ind w:left="4410" w:hanging="284"/>
      </w:pPr>
      <w:rPr>
        <w:rFonts w:hint="default"/>
        <w:lang w:val="it-IT" w:eastAsia="en-US" w:bidi="ar-SA"/>
      </w:rPr>
    </w:lvl>
    <w:lvl w:ilvl="5" w:tplc="FC96B4CA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4462E8C4">
      <w:numFmt w:val="bullet"/>
      <w:lvlText w:val="•"/>
      <w:lvlJc w:val="left"/>
      <w:pPr>
        <w:ind w:left="6415" w:hanging="284"/>
      </w:pPr>
      <w:rPr>
        <w:rFonts w:hint="default"/>
        <w:lang w:val="it-IT" w:eastAsia="en-US" w:bidi="ar-SA"/>
      </w:rPr>
    </w:lvl>
    <w:lvl w:ilvl="7" w:tplc="586A2EFA">
      <w:numFmt w:val="bullet"/>
      <w:lvlText w:val="•"/>
      <w:lvlJc w:val="left"/>
      <w:pPr>
        <w:ind w:left="7418" w:hanging="284"/>
      </w:pPr>
      <w:rPr>
        <w:rFonts w:hint="default"/>
        <w:lang w:val="it-IT" w:eastAsia="en-US" w:bidi="ar-SA"/>
      </w:rPr>
    </w:lvl>
    <w:lvl w:ilvl="8" w:tplc="851E5E34">
      <w:numFmt w:val="bullet"/>
      <w:lvlText w:val="•"/>
      <w:lvlJc w:val="left"/>
      <w:pPr>
        <w:ind w:left="842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7012"/>
    <w:rsid w:val="00087012"/>
    <w:rsid w:val="002A43CC"/>
    <w:rsid w:val="003B1D33"/>
    <w:rsid w:val="00B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77D62-3780-44AC-82B3-721E7D85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5"/>
      <w:jc w:val="both"/>
    </w:pPr>
  </w:style>
  <w:style w:type="paragraph" w:styleId="Paragrafoelenco">
    <w:name w:val="List Paragraph"/>
    <w:basedOn w:val="Normale"/>
    <w:uiPriority w:val="1"/>
    <w:qFormat/>
    <w:pPr>
      <w:ind w:left="395" w:right="10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s-bresci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Lanfredini</dc:creator>
  <cp:lastModifiedBy>Maripina Sforza</cp:lastModifiedBy>
  <cp:revision>4</cp:revision>
  <dcterms:created xsi:type="dcterms:W3CDTF">2022-03-13T20:53:00Z</dcterms:created>
  <dcterms:modified xsi:type="dcterms:W3CDTF">2022-03-13T20:57:00Z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2022-03-13T00:00:00Z</vt:filetime>
  </property>
</Properties>
</file>